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5" w:rsidRPr="00905513" w:rsidRDefault="00ED0885" w:rsidP="00EA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0885" w:rsidRPr="00905513" w:rsidRDefault="00ED0885" w:rsidP="00F1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13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актов, определяющих полномочия, задачи и функции Управления образования администрации </w:t>
      </w:r>
      <w:r w:rsidR="00E6317E" w:rsidRPr="00905513">
        <w:rPr>
          <w:rFonts w:ascii="Times New Roman" w:hAnsi="Times New Roman" w:cs="Times New Roman"/>
          <w:b/>
          <w:sz w:val="28"/>
          <w:szCs w:val="28"/>
        </w:rPr>
        <w:t>Большесосн</w:t>
      </w:r>
      <w:r w:rsidRPr="00905513">
        <w:rPr>
          <w:rFonts w:ascii="Times New Roman" w:hAnsi="Times New Roman" w:cs="Times New Roman"/>
          <w:b/>
          <w:sz w:val="28"/>
          <w:szCs w:val="28"/>
        </w:rPr>
        <w:t>овского муниципального района</w:t>
      </w:r>
    </w:p>
    <w:p w:rsidR="00ED0885" w:rsidRPr="00905513" w:rsidRDefault="00ED0885" w:rsidP="00F1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85" w:rsidRPr="00905513" w:rsidRDefault="00D4719E" w:rsidP="00BF71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</w:t>
      </w:r>
      <w:r w:rsidR="00ED0885" w:rsidRPr="00905513">
        <w:rPr>
          <w:rFonts w:ascii="Times New Roman" w:hAnsi="Times New Roman" w:cs="Times New Roman"/>
          <w:sz w:val="28"/>
          <w:szCs w:val="28"/>
        </w:rPr>
        <w:t>2012 года N 273-ФЗ «Об образовании в Российской Федерации»</w:t>
      </w:r>
    </w:p>
    <w:p w:rsidR="00ED0885" w:rsidRPr="00905513" w:rsidRDefault="00ED0885" w:rsidP="00BF71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4719E">
        <w:rPr>
          <w:rFonts w:ascii="Times New Roman" w:hAnsi="Times New Roman" w:cs="Times New Roman"/>
          <w:sz w:val="28"/>
          <w:szCs w:val="28"/>
        </w:rPr>
        <w:t>06.10.</w:t>
      </w:r>
      <w:r w:rsidR="00D4719E" w:rsidRPr="00905513">
        <w:rPr>
          <w:rFonts w:ascii="Times New Roman" w:hAnsi="Times New Roman" w:cs="Times New Roman"/>
          <w:sz w:val="28"/>
          <w:szCs w:val="28"/>
        </w:rPr>
        <w:t xml:space="preserve"> </w:t>
      </w:r>
      <w:r w:rsidRPr="00905513">
        <w:rPr>
          <w:rFonts w:ascii="Times New Roman" w:hAnsi="Times New Roman" w:cs="Times New Roman"/>
          <w:sz w:val="28"/>
          <w:szCs w:val="28"/>
        </w:rPr>
        <w:t>2003 года N 131-ФЗ «Об общих принципах организации местного самоуправления в Российской Федерации»</w:t>
      </w:r>
    </w:p>
    <w:p w:rsidR="00ED0885" w:rsidRPr="00905513" w:rsidRDefault="00ED0885" w:rsidP="00BF71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sz w:val="28"/>
          <w:szCs w:val="28"/>
        </w:rPr>
        <w:t>Федеральный закон от 2 марта 2007 года N 25-ФЗ «О муниципальной службе в Российской Федерации»</w:t>
      </w:r>
    </w:p>
    <w:p w:rsidR="00ED0885" w:rsidRDefault="00ED0885" w:rsidP="00BF71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sz w:val="28"/>
          <w:szCs w:val="28"/>
        </w:rPr>
        <w:t>Федеральный закон от 2 мая 2006 года N 59-ФЗ «О порядке рассмотрения обращений граждан Российской Федерации»</w:t>
      </w:r>
    </w:p>
    <w:p w:rsidR="00304429" w:rsidRPr="00905513" w:rsidRDefault="00304429" w:rsidP="00BF71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29">
        <w:rPr>
          <w:rFonts w:ascii="Times New Roman" w:hAnsi="Times New Roman" w:cs="Times New Roman"/>
          <w:sz w:val="28"/>
          <w:szCs w:val="28"/>
        </w:rPr>
        <w:t>Федеральный закон от 12.01.1996 N 7-ФЗ "О некоммерческих организациях"</w:t>
      </w:r>
    </w:p>
    <w:p w:rsidR="00ED0885" w:rsidRPr="00905513" w:rsidRDefault="00ED0885" w:rsidP="00BF71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</w:t>
      </w:r>
    </w:p>
    <w:p w:rsidR="00ED0885" w:rsidRPr="00905513" w:rsidRDefault="00ED0885" w:rsidP="00BF7186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3"/>
          <w:sz w:val="28"/>
          <w:szCs w:val="28"/>
        </w:rPr>
      </w:pPr>
      <w:r w:rsidRPr="00905513">
        <w:rPr>
          <w:b w:val="0"/>
          <w:color w:val="000000"/>
          <w:spacing w:val="3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905513">
          <w:rPr>
            <w:b w:val="0"/>
            <w:color w:val="000000"/>
            <w:spacing w:val="3"/>
            <w:sz w:val="28"/>
            <w:szCs w:val="28"/>
          </w:rPr>
          <w:t>2008 г</w:t>
        </w:r>
      </w:smartTag>
      <w:r w:rsidRPr="00905513">
        <w:rPr>
          <w:b w:val="0"/>
          <w:color w:val="000000"/>
          <w:spacing w:val="3"/>
          <w:sz w:val="28"/>
          <w:szCs w:val="28"/>
        </w:rPr>
        <w:t xml:space="preserve">. N 273-ФЗ "О противодействии коррупции" </w:t>
      </w:r>
    </w:p>
    <w:p w:rsidR="00ED0885" w:rsidRPr="00905513" w:rsidRDefault="00ED0885" w:rsidP="00BF7186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513">
        <w:rPr>
          <w:color w:val="000000"/>
          <w:sz w:val="28"/>
          <w:szCs w:val="28"/>
        </w:rPr>
        <w:t>Федеральный закон № 120-ФЗ от 24.06.99 «Об основах системы профилактики безнадзорности и правонарушений несовершеннолетних».</w:t>
      </w:r>
    </w:p>
    <w:p w:rsidR="00ED0885" w:rsidRDefault="00ED0885" w:rsidP="00BF71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sz w:val="28"/>
          <w:szCs w:val="28"/>
        </w:rPr>
        <w:t>Федеральный закон от 24 июля 1998 года N 124-ФЗ «Об основных гарантиях прав ребёнка в Российской Федерации»</w:t>
      </w:r>
    </w:p>
    <w:p w:rsidR="00304429" w:rsidRPr="00905513" w:rsidRDefault="00304429" w:rsidP="00BF71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442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закон от 27.07.2010 N 210-ФЗ </w:t>
      </w:r>
      <w:r w:rsidRPr="00304429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</w:p>
    <w:p w:rsidR="00ED0885" w:rsidRPr="00905513" w:rsidRDefault="00ED0885" w:rsidP="00BF7186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kern w:val="36"/>
          <w:sz w:val="28"/>
          <w:szCs w:val="28"/>
        </w:rPr>
        <w:t xml:space="preserve">Указ Президента Российской Федерации от 7 мая 2012 года N 597 </w:t>
      </w:r>
      <w:r w:rsidRPr="0090551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ED0885" w:rsidRPr="00905513" w:rsidRDefault="00ED0885" w:rsidP="00BF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513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905513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905513">
        <w:rPr>
          <w:rFonts w:ascii="Times New Roman" w:hAnsi="Times New Roman" w:cs="Times New Roman"/>
          <w:bCs/>
          <w:sz w:val="28"/>
          <w:szCs w:val="28"/>
        </w:rPr>
        <w:t>. № 761 «О национальной стратегии действий в интересах детей на 2012 - 2017 годы»</w:t>
      </w:r>
    </w:p>
    <w:p w:rsidR="00ED0885" w:rsidRPr="00905513" w:rsidRDefault="00ED0885" w:rsidP="00BF7186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513">
        <w:rPr>
          <w:sz w:val="28"/>
          <w:szCs w:val="28"/>
        </w:rPr>
        <w:t xml:space="preserve">Закон  Пермского края от 12 марта 2014 года N 308-ПК «Об образовании в Пермском крае» </w:t>
      </w:r>
    </w:p>
    <w:p w:rsidR="00ED0885" w:rsidRPr="00905513" w:rsidRDefault="00ED0885" w:rsidP="00BF7186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513">
        <w:rPr>
          <w:sz w:val="28"/>
          <w:szCs w:val="28"/>
        </w:rPr>
        <w:t xml:space="preserve">Закон  Пермской области от 09 сентября 1996 года N 533-83 «Об охране семьи, материнства, отцовства и детства» </w:t>
      </w:r>
    </w:p>
    <w:p w:rsidR="00ED0885" w:rsidRPr="00905513" w:rsidRDefault="00ED0885" w:rsidP="00BF7186">
      <w:pPr>
        <w:pStyle w:val="headertexttopleveltextcenter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05513">
        <w:rPr>
          <w:sz w:val="28"/>
          <w:szCs w:val="28"/>
        </w:rPr>
        <w:t>Закон Пермского края от 4 мая 2008 года N 228-ПК «О муниципальной службе в Пермском крае»</w:t>
      </w:r>
    </w:p>
    <w:p w:rsidR="00ED0885" w:rsidRPr="00905513" w:rsidRDefault="00147ACC" w:rsidP="00BF7186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4" w:history="1">
        <w:r w:rsidR="00ED0885" w:rsidRPr="00905513">
          <w:rPr>
            <w:rStyle w:val="a7"/>
            <w:b w:val="0"/>
            <w:bCs w:val="0"/>
            <w:color w:val="auto"/>
            <w:sz w:val="28"/>
            <w:szCs w:val="28"/>
          </w:rPr>
          <w:t>Закон Пермского края от 5 февраля 2016 г. N 602-ПК "Об организации и обеспечении отдыха детей и их оздоровления в Пермском крае"</w:t>
        </w:r>
      </w:hyperlink>
    </w:p>
    <w:p w:rsidR="00ED0885" w:rsidRPr="00905513" w:rsidRDefault="00147ACC" w:rsidP="00BF718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ED0885" w:rsidRPr="00905513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СанПиН</w:t>
        </w:r>
        <w:proofErr w:type="spellEnd"/>
        <w:r w:rsidR="00ED0885" w:rsidRPr="00905513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ED0885" w:rsidRPr="006315E7" w:rsidRDefault="00ED0885" w:rsidP="00BF7186">
      <w:pPr>
        <w:spacing w:after="0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proofErr w:type="spellStart"/>
      <w:r w:rsidRPr="006315E7">
        <w:rPr>
          <w:rStyle w:val="a7"/>
          <w:rFonts w:ascii="Times New Roman" w:hAnsi="Times New Roman"/>
          <w:bCs/>
          <w:color w:val="auto"/>
          <w:sz w:val="28"/>
          <w:szCs w:val="28"/>
        </w:rPr>
        <w:t>СанПиН</w:t>
      </w:r>
      <w:proofErr w:type="spellEnd"/>
      <w:r w:rsidRPr="006315E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D0885" w:rsidRPr="006315E7" w:rsidRDefault="00ED0885" w:rsidP="00BF7186">
      <w:pPr>
        <w:spacing w:after="0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6315E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Устав </w:t>
      </w:r>
      <w:r w:rsidR="00443735">
        <w:rPr>
          <w:rStyle w:val="a7"/>
          <w:rFonts w:ascii="Times New Roman" w:hAnsi="Times New Roman"/>
          <w:bCs/>
          <w:color w:val="auto"/>
          <w:sz w:val="28"/>
          <w:szCs w:val="28"/>
        </w:rPr>
        <w:t>Большесосновского муниципального района,</w:t>
      </w:r>
      <w:r w:rsidR="00443735" w:rsidRPr="00443735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утвержденный</w:t>
      </w:r>
      <w:r w:rsidR="00443735" w:rsidRPr="00443735">
        <w:rPr>
          <w:rStyle w:val="a7"/>
          <w:rFonts w:ascii="Times New Roman" w:eastAsia="Calibri" w:hAnsi="Times New Roman"/>
          <w:bCs/>
          <w:color w:val="auto"/>
          <w:sz w:val="28"/>
          <w:szCs w:val="28"/>
        </w:rPr>
        <w:t xml:space="preserve"> Решением Земского Собрания Большесосновского района от 22 июня 2005 года № 50</w:t>
      </w:r>
    </w:p>
    <w:p w:rsidR="002B1DEB" w:rsidRPr="00905513" w:rsidRDefault="00ED0885" w:rsidP="00BF7186">
      <w:pPr>
        <w:spacing w:after="0"/>
        <w:rPr>
          <w:rFonts w:ascii="Times New Roman" w:hAnsi="Times New Roman" w:cs="Times New Roman"/>
        </w:rPr>
      </w:pPr>
      <w:r w:rsidRPr="009055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Земского Собрания </w:t>
      </w:r>
      <w:r w:rsidR="00443735" w:rsidRPr="00443735">
        <w:rPr>
          <w:rStyle w:val="a7"/>
          <w:rFonts w:ascii="Times New Roman" w:eastAsia="Calibri" w:hAnsi="Times New Roman"/>
          <w:bCs/>
          <w:color w:val="auto"/>
          <w:sz w:val="28"/>
          <w:szCs w:val="28"/>
        </w:rPr>
        <w:t xml:space="preserve">Большесосновского района </w:t>
      </w:r>
      <w:r w:rsidRPr="00905513">
        <w:rPr>
          <w:rFonts w:ascii="Times New Roman" w:hAnsi="Times New Roman" w:cs="Times New Roman"/>
          <w:bCs/>
          <w:sz w:val="28"/>
          <w:szCs w:val="28"/>
        </w:rPr>
        <w:t>от 2</w:t>
      </w:r>
      <w:r w:rsidR="00443735">
        <w:rPr>
          <w:rFonts w:ascii="Times New Roman" w:hAnsi="Times New Roman" w:cs="Times New Roman"/>
          <w:bCs/>
          <w:sz w:val="28"/>
          <w:szCs w:val="28"/>
        </w:rPr>
        <w:t>2</w:t>
      </w:r>
      <w:r w:rsidRPr="00905513">
        <w:rPr>
          <w:rFonts w:ascii="Times New Roman" w:hAnsi="Times New Roman" w:cs="Times New Roman"/>
          <w:bCs/>
          <w:sz w:val="28"/>
          <w:szCs w:val="28"/>
        </w:rPr>
        <w:t>.0</w:t>
      </w:r>
      <w:r w:rsidR="00443735">
        <w:rPr>
          <w:rFonts w:ascii="Times New Roman" w:hAnsi="Times New Roman" w:cs="Times New Roman"/>
          <w:bCs/>
          <w:sz w:val="28"/>
          <w:szCs w:val="28"/>
        </w:rPr>
        <w:t>6</w:t>
      </w:r>
      <w:r w:rsidRPr="00905513">
        <w:rPr>
          <w:rFonts w:ascii="Times New Roman" w:hAnsi="Times New Roman" w:cs="Times New Roman"/>
          <w:bCs/>
          <w:sz w:val="28"/>
          <w:szCs w:val="28"/>
        </w:rPr>
        <w:t>.201</w:t>
      </w:r>
      <w:r w:rsidR="00443735">
        <w:rPr>
          <w:rFonts w:ascii="Times New Roman" w:hAnsi="Times New Roman" w:cs="Times New Roman"/>
          <w:bCs/>
          <w:sz w:val="28"/>
          <w:szCs w:val="28"/>
        </w:rPr>
        <w:t>6</w:t>
      </w:r>
      <w:r w:rsidRPr="00905513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443735">
        <w:rPr>
          <w:rFonts w:ascii="Times New Roman" w:hAnsi="Times New Roman" w:cs="Times New Roman"/>
          <w:bCs/>
          <w:sz w:val="28"/>
          <w:szCs w:val="28"/>
        </w:rPr>
        <w:t>09</w:t>
      </w:r>
      <w:r w:rsidRPr="0090551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Управлении образования администрации </w:t>
      </w:r>
      <w:r w:rsidR="00443735">
        <w:rPr>
          <w:rFonts w:ascii="Times New Roman" w:hAnsi="Times New Roman" w:cs="Times New Roman"/>
          <w:bCs/>
          <w:sz w:val="28"/>
          <w:szCs w:val="28"/>
        </w:rPr>
        <w:t>Большесосн</w:t>
      </w:r>
      <w:r w:rsidRPr="00905513">
        <w:rPr>
          <w:rFonts w:ascii="Times New Roman" w:hAnsi="Times New Roman" w:cs="Times New Roman"/>
          <w:bCs/>
          <w:sz w:val="28"/>
          <w:szCs w:val="28"/>
        </w:rPr>
        <w:t>овского муниципального района</w:t>
      </w:r>
      <w:r w:rsidR="00443735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Pr="00905513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2B1DEB" w:rsidRPr="00905513" w:rsidSect="002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815"/>
    <w:rsid w:val="000577B6"/>
    <w:rsid w:val="00147ACC"/>
    <w:rsid w:val="002B0815"/>
    <w:rsid w:val="002B1DEB"/>
    <w:rsid w:val="00304429"/>
    <w:rsid w:val="00324965"/>
    <w:rsid w:val="003A2EE2"/>
    <w:rsid w:val="003D0D7A"/>
    <w:rsid w:val="00443735"/>
    <w:rsid w:val="004A5C6E"/>
    <w:rsid w:val="006315E7"/>
    <w:rsid w:val="00905513"/>
    <w:rsid w:val="00A41383"/>
    <w:rsid w:val="00A81BC8"/>
    <w:rsid w:val="00BF7186"/>
    <w:rsid w:val="00C849DB"/>
    <w:rsid w:val="00CE14EC"/>
    <w:rsid w:val="00CE3D8E"/>
    <w:rsid w:val="00D3451A"/>
    <w:rsid w:val="00D4719E"/>
    <w:rsid w:val="00E4428D"/>
    <w:rsid w:val="00E6317E"/>
    <w:rsid w:val="00EA6936"/>
    <w:rsid w:val="00ED0885"/>
    <w:rsid w:val="00F143E0"/>
    <w:rsid w:val="00F5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</w:style>
  <w:style w:type="paragraph" w:styleId="1">
    <w:name w:val="heading 1"/>
    <w:basedOn w:val="a"/>
    <w:link w:val="10"/>
    <w:uiPriority w:val="9"/>
    <w:qFormat/>
    <w:rsid w:val="00D3451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8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8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849DB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49D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0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ED088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88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ED0885"/>
    <w:rPr>
      <w:rFonts w:cs="Times New Roman"/>
      <w:color w:val="008000"/>
    </w:rPr>
  </w:style>
  <w:style w:type="paragraph" w:customStyle="1" w:styleId="p2">
    <w:name w:val="p2"/>
    <w:basedOn w:val="a"/>
    <w:rsid w:val="00ED08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D08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43735"/>
    <w:pPr>
      <w:snapToGrid w:val="0"/>
      <w:spacing w:after="0"/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188438.0" TargetMode="External"/><Relationship Id="rId4" Type="http://schemas.openxmlformats.org/officeDocument/2006/relationships/hyperlink" Target="garantF1://42922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RUO</cp:lastModifiedBy>
  <cp:revision>2</cp:revision>
  <dcterms:created xsi:type="dcterms:W3CDTF">2017-01-12T07:14:00Z</dcterms:created>
  <dcterms:modified xsi:type="dcterms:W3CDTF">2017-01-12T07:14:00Z</dcterms:modified>
</cp:coreProperties>
</file>